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B0A50" w14:textId="77777777" w:rsidR="00FE067E" w:rsidRPr="008C27F2" w:rsidRDefault="00CD36CF" w:rsidP="00CC1F3B">
      <w:pPr>
        <w:pStyle w:val="TitlePageOrigin"/>
        <w:rPr>
          <w:color w:val="auto"/>
        </w:rPr>
      </w:pPr>
      <w:r w:rsidRPr="008C27F2">
        <w:rPr>
          <w:color w:val="auto"/>
        </w:rPr>
        <w:t>WEST virginia legislature</w:t>
      </w:r>
    </w:p>
    <w:p w14:paraId="04576F04" w14:textId="77777777" w:rsidR="00CD36CF" w:rsidRPr="008C27F2" w:rsidRDefault="00CD36CF" w:rsidP="00CC1F3B">
      <w:pPr>
        <w:pStyle w:val="TitlePageSession"/>
        <w:rPr>
          <w:color w:val="auto"/>
        </w:rPr>
      </w:pPr>
      <w:r w:rsidRPr="008C27F2">
        <w:rPr>
          <w:color w:val="auto"/>
        </w:rPr>
        <w:t>20</w:t>
      </w:r>
      <w:r w:rsidR="007F29DD" w:rsidRPr="008C27F2">
        <w:rPr>
          <w:color w:val="auto"/>
        </w:rPr>
        <w:t>2</w:t>
      </w:r>
      <w:r w:rsidR="004D2CC5" w:rsidRPr="008C27F2">
        <w:rPr>
          <w:color w:val="auto"/>
        </w:rPr>
        <w:t>3</w:t>
      </w:r>
      <w:r w:rsidRPr="008C27F2">
        <w:rPr>
          <w:color w:val="auto"/>
        </w:rPr>
        <w:t xml:space="preserve"> regular session</w:t>
      </w:r>
    </w:p>
    <w:p w14:paraId="294A98AA" w14:textId="77777777" w:rsidR="00CD36CF" w:rsidRPr="008C27F2" w:rsidRDefault="00440B0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F1A3CE972EDC463786D3E672F7307065"/>
          </w:placeholder>
          <w:text/>
        </w:sdtPr>
        <w:sdtEndPr/>
        <w:sdtContent>
          <w:r w:rsidR="00AE48A0" w:rsidRPr="008C27F2">
            <w:rPr>
              <w:color w:val="auto"/>
            </w:rPr>
            <w:t>Introduced</w:t>
          </w:r>
        </w:sdtContent>
      </w:sdt>
    </w:p>
    <w:p w14:paraId="2DCF6BAE" w14:textId="154E4B76" w:rsidR="00CD36CF" w:rsidRPr="008C27F2" w:rsidRDefault="00440B0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669682D11BD4091A13B88CA8535223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 w:rsidRPr="008C27F2">
            <w:rPr>
              <w:color w:val="auto"/>
            </w:rPr>
            <w:t>Senate</w:t>
          </w:r>
        </w:sdtContent>
      </w:sdt>
      <w:r w:rsidR="00303684" w:rsidRPr="008C27F2">
        <w:rPr>
          <w:color w:val="auto"/>
        </w:rPr>
        <w:t xml:space="preserve"> </w:t>
      </w:r>
      <w:r w:rsidR="00CD36CF" w:rsidRPr="008C27F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4726A3BED4A4F3789558946B4174458"/>
          </w:placeholder>
          <w:text/>
        </w:sdtPr>
        <w:sdtEndPr/>
        <w:sdtContent>
          <w:r w:rsidR="00463037">
            <w:rPr>
              <w:color w:val="auto"/>
            </w:rPr>
            <w:t>630</w:t>
          </w:r>
        </w:sdtContent>
      </w:sdt>
    </w:p>
    <w:p w14:paraId="0962B55A" w14:textId="761B532E" w:rsidR="00CD36CF" w:rsidRPr="008C27F2" w:rsidRDefault="00CD36CF" w:rsidP="00CC1F3B">
      <w:pPr>
        <w:pStyle w:val="Sponsors"/>
        <w:rPr>
          <w:color w:val="auto"/>
        </w:rPr>
      </w:pPr>
      <w:r w:rsidRPr="008C27F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4BBB9E713F04F8DA2BF38AB565E258F"/>
          </w:placeholder>
          <w:text w:multiLine="1"/>
        </w:sdtPr>
        <w:sdtEndPr/>
        <w:sdtContent>
          <w:r w:rsidR="00242F26" w:rsidRPr="008C27F2">
            <w:rPr>
              <w:color w:val="auto"/>
            </w:rPr>
            <w:t>Senators Rucker</w:t>
          </w:r>
          <w:r w:rsidR="00A56055">
            <w:rPr>
              <w:color w:val="auto"/>
            </w:rPr>
            <w:t xml:space="preserve">, </w:t>
          </w:r>
          <w:r w:rsidR="00242F26" w:rsidRPr="008C27F2">
            <w:rPr>
              <w:color w:val="auto"/>
            </w:rPr>
            <w:t>Trump</w:t>
          </w:r>
          <w:r w:rsidR="00A56055">
            <w:rPr>
              <w:color w:val="auto"/>
            </w:rPr>
            <w:t>, Woelfel, Deeds,</w:t>
          </w:r>
          <w:r w:rsidR="0003606B">
            <w:rPr>
              <w:color w:val="auto"/>
            </w:rPr>
            <w:t xml:space="preserve"> </w:t>
          </w:r>
          <w:r w:rsidR="00A56055">
            <w:rPr>
              <w:color w:val="auto"/>
            </w:rPr>
            <w:t>Grady</w:t>
          </w:r>
          <w:r w:rsidR="0003606B">
            <w:rPr>
              <w:color w:val="auto"/>
            </w:rPr>
            <w:t>,</w:t>
          </w:r>
          <w:r w:rsidR="00440B03">
            <w:rPr>
              <w:color w:val="auto"/>
            </w:rPr>
            <w:t xml:space="preserve"> </w:t>
          </w:r>
          <w:r w:rsidR="0003606B">
            <w:rPr>
              <w:color w:val="auto"/>
            </w:rPr>
            <w:t>Barrett</w:t>
          </w:r>
          <w:r w:rsidR="00440B03">
            <w:rPr>
              <w:color w:val="auto"/>
            </w:rPr>
            <w:t>, and Hamilton</w:t>
          </w:r>
        </w:sdtContent>
      </w:sdt>
    </w:p>
    <w:p w14:paraId="2AD3E795" w14:textId="3159564E" w:rsidR="00E831B3" w:rsidRPr="008C27F2" w:rsidRDefault="00CD36CF" w:rsidP="00CC1F3B">
      <w:pPr>
        <w:pStyle w:val="References"/>
        <w:rPr>
          <w:color w:val="auto"/>
        </w:rPr>
      </w:pPr>
      <w:r w:rsidRPr="008C27F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17E5528E1F074EC3865FED678A0FF05B"/>
          </w:placeholder>
          <w:text w:multiLine="1"/>
        </w:sdtPr>
        <w:sdtEndPr/>
        <w:sdtContent>
          <w:r w:rsidR="00242F26" w:rsidRPr="008C27F2">
            <w:rPr>
              <w:color w:val="auto"/>
            </w:rPr>
            <w:t>Introduced</w:t>
          </w:r>
          <w:r w:rsidR="00463037">
            <w:rPr>
              <w:color w:val="auto"/>
            </w:rPr>
            <w:t xml:space="preserve"> February 14, 2023</w:t>
          </w:r>
          <w:r w:rsidR="00242F26" w:rsidRPr="008C27F2">
            <w:rPr>
              <w:color w:val="auto"/>
            </w:rPr>
            <w:t>; referred</w:t>
          </w:r>
          <w:r w:rsidR="00CA0E00" w:rsidRPr="008C27F2">
            <w:rPr>
              <w:color w:val="auto"/>
            </w:rPr>
            <w:br/>
          </w:r>
          <w:r w:rsidR="00242F26" w:rsidRPr="008C27F2">
            <w:rPr>
              <w:color w:val="auto"/>
            </w:rPr>
            <w:t xml:space="preserve"> to the Committee on</w:t>
          </w:r>
          <w:r w:rsidR="00821C8E">
            <w:rPr>
              <w:color w:val="auto"/>
            </w:rPr>
            <w:t xml:space="preserve"> the Judiciary</w:t>
          </w:r>
        </w:sdtContent>
      </w:sdt>
      <w:r w:rsidRPr="008C27F2">
        <w:rPr>
          <w:color w:val="auto"/>
        </w:rPr>
        <w:t>]</w:t>
      </w:r>
    </w:p>
    <w:p w14:paraId="1E680736" w14:textId="632F6868" w:rsidR="00303684" w:rsidRPr="008C27F2" w:rsidRDefault="00825C13" w:rsidP="00CC1F3B">
      <w:pPr>
        <w:pStyle w:val="TitleSection"/>
        <w:rPr>
          <w:color w:val="auto"/>
        </w:rPr>
      </w:pPr>
      <w:r w:rsidRPr="008C27F2">
        <w:rPr>
          <w:color w:val="auto"/>
        </w:rPr>
        <w:lastRenderedPageBreak/>
        <w:t xml:space="preserve"> A BILL to amend the Code of West Virginia 1931, as amended, by adding thereto a new section, designated §61-5-17</w:t>
      </w:r>
      <w:r w:rsidR="00630EDF" w:rsidRPr="008C27F2">
        <w:rPr>
          <w:color w:val="auto"/>
        </w:rPr>
        <w:t>a</w:t>
      </w:r>
      <w:r w:rsidRPr="008C27F2">
        <w:rPr>
          <w:color w:val="auto"/>
        </w:rPr>
        <w:t>, relating to creating the offense of knowingly and willfully obstructing a social service worker, a person acting in his or her official capacity;</w:t>
      </w:r>
      <w:r w:rsidR="00E1094F" w:rsidRPr="008C27F2">
        <w:rPr>
          <w:color w:val="auto"/>
        </w:rPr>
        <w:t xml:space="preserve"> defining social service worker;</w:t>
      </w:r>
      <w:r w:rsidRPr="008C27F2">
        <w:rPr>
          <w:color w:val="auto"/>
        </w:rPr>
        <w:t xml:space="preserve"> and establishing the penalty therefor as life in prison with parole eligibility after service of 15 years.</w:t>
      </w:r>
    </w:p>
    <w:p w14:paraId="71D73781" w14:textId="772AE631" w:rsidR="008736AA" w:rsidRPr="008C27F2" w:rsidRDefault="00303684" w:rsidP="005A31CC">
      <w:pPr>
        <w:pStyle w:val="EnactingClause"/>
        <w:rPr>
          <w:color w:val="auto"/>
        </w:rPr>
      </w:pPr>
      <w:r w:rsidRPr="008C27F2">
        <w:rPr>
          <w:color w:val="auto"/>
        </w:rPr>
        <w:t>Be it enacted by the Legislature of West Virginia:</w:t>
      </w:r>
    </w:p>
    <w:p w14:paraId="7B6FB0CD" w14:textId="77777777" w:rsidR="003B4FCE" w:rsidRPr="008C27F2" w:rsidRDefault="003B4FCE" w:rsidP="005A31CC">
      <w:pPr>
        <w:pStyle w:val="SectionBody"/>
        <w:rPr>
          <w:color w:val="auto"/>
        </w:rPr>
        <w:sectPr w:rsidR="003B4FCE" w:rsidRPr="008C27F2" w:rsidSect="00CA0E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3DC3002" w14:textId="2A46249C" w:rsidR="003B4FCE" w:rsidRPr="008C27F2" w:rsidRDefault="003B4FCE" w:rsidP="00E66A0D">
      <w:pPr>
        <w:pStyle w:val="ArticleHeading"/>
        <w:rPr>
          <w:color w:val="auto"/>
        </w:rPr>
      </w:pPr>
      <w:r w:rsidRPr="008C27F2">
        <w:rPr>
          <w:color w:val="auto"/>
        </w:rPr>
        <w:t>ARTICLE 5. CRIMES AGAINST PUBLIC JUSTICE.</w:t>
      </w:r>
    </w:p>
    <w:p w14:paraId="561530D1" w14:textId="310D3857" w:rsidR="003B4FCE" w:rsidRPr="008C27F2" w:rsidRDefault="003B4FCE" w:rsidP="00CA0E00">
      <w:pPr>
        <w:pStyle w:val="SectionHeading"/>
        <w:rPr>
          <w:color w:val="auto"/>
          <w:u w:val="single"/>
        </w:rPr>
      </w:pPr>
      <w:r w:rsidRPr="008C27F2">
        <w:rPr>
          <w:color w:val="auto"/>
          <w:u w:val="single"/>
        </w:rPr>
        <w:t>§61-5-17</w:t>
      </w:r>
      <w:r w:rsidR="00630EDF" w:rsidRPr="008C27F2">
        <w:rPr>
          <w:color w:val="auto"/>
          <w:u w:val="single"/>
        </w:rPr>
        <w:t>a</w:t>
      </w:r>
      <w:r w:rsidRPr="008C27F2">
        <w:rPr>
          <w:color w:val="auto"/>
          <w:u w:val="single"/>
        </w:rPr>
        <w:t>.  Willfully obstructing a social service worker causing death; definitions; penalty.</w:t>
      </w:r>
    </w:p>
    <w:p w14:paraId="476A0063" w14:textId="63B66338" w:rsidR="005A31CC" w:rsidRPr="008C27F2" w:rsidRDefault="005A31CC" w:rsidP="00CA0E00">
      <w:pPr>
        <w:pStyle w:val="SectionBody"/>
        <w:rPr>
          <w:color w:val="auto"/>
          <w:u w:val="single"/>
        </w:rPr>
      </w:pPr>
      <w:r w:rsidRPr="008C27F2">
        <w:rPr>
          <w:color w:val="auto"/>
          <w:u w:val="single"/>
        </w:rPr>
        <w:t xml:space="preserve">(a) </w:t>
      </w:r>
      <w:r w:rsidR="003B4FCE" w:rsidRPr="008C27F2">
        <w:rPr>
          <w:color w:val="auto"/>
          <w:u w:val="single"/>
        </w:rPr>
        <w:t xml:space="preserve">Notwithstanding any provision of this code to the contrary, any person who knowingly and willfully </w:t>
      </w:r>
      <w:bookmarkStart w:id="0" w:name="_Hlk124505029"/>
      <w:r w:rsidR="003B4FCE" w:rsidRPr="008C27F2">
        <w:rPr>
          <w:color w:val="auto"/>
          <w:u w:val="single"/>
        </w:rPr>
        <w:t xml:space="preserve">obstructs a social service worker </w:t>
      </w:r>
      <w:bookmarkEnd w:id="0"/>
      <w:r w:rsidR="003B4FCE" w:rsidRPr="008C27F2">
        <w:rPr>
          <w:color w:val="auto"/>
          <w:u w:val="single"/>
        </w:rPr>
        <w:t>lawfully acting in his or her official capacity and thereby proximately causes the death of a social service worker so acting, is guilty of a felony, and upon conviction thereof, shall be imprisoned in a state correctional facility for a term of 15 years to life</w:t>
      </w:r>
      <w:r w:rsidR="007F6BDA" w:rsidRPr="008C27F2">
        <w:rPr>
          <w:color w:val="auto"/>
          <w:u w:val="single"/>
        </w:rPr>
        <w:t>.</w:t>
      </w:r>
    </w:p>
    <w:p w14:paraId="22DBEE12" w14:textId="0EF2BF86" w:rsidR="005A31CC" w:rsidRPr="008C27F2" w:rsidRDefault="005A31CC" w:rsidP="00CA0E00">
      <w:pPr>
        <w:pStyle w:val="SectionBody"/>
        <w:rPr>
          <w:color w:val="auto"/>
          <w:u w:val="single"/>
        </w:rPr>
        <w:sectPr w:rsidR="005A31CC" w:rsidRPr="008C27F2" w:rsidSect="00B86FB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C27F2">
        <w:rPr>
          <w:color w:val="auto"/>
          <w:u w:val="single"/>
        </w:rPr>
        <w:t>(b</w:t>
      </w:r>
      <w:r w:rsidR="008A1234" w:rsidRPr="008C27F2">
        <w:rPr>
          <w:color w:val="auto"/>
          <w:u w:val="single"/>
        </w:rPr>
        <w:t>)</w:t>
      </w:r>
      <w:r w:rsidRPr="008C27F2">
        <w:rPr>
          <w:color w:val="auto"/>
          <w:u w:val="single"/>
        </w:rPr>
        <w:t xml:space="preserve"> </w:t>
      </w:r>
      <w:r w:rsidR="00630EDF" w:rsidRPr="008C27F2">
        <w:rPr>
          <w:color w:val="auto"/>
          <w:u w:val="single"/>
        </w:rPr>
        <w:t>"</w:t>
      </w:r>
      <w:r w:rsidR="008A1234" w:rsidRPr="008C27F2">
        <w:rPr>
          <w:color w:val="auto"/>
          <w:u w:val="single"/>
        </w:rPr>
        <w:t>S</w:t>
      </w:r>
      <w:r w:rsidRPr="008C27F2">
        <w:rPr>
          <w:color w:val="auto"/>
          <w:u w:val="single"/>
        </w:rPr>
        <w:t>ocial services worker</w:t>
      </w:r>
      <w:r w:rsidR="00630EDF" w:rsidRPr="008C27F2">
        <w:rPr>
          <w:color w:val="auto"/>
          <w:u w:val="single"/>
        </w:rPr>
        <w:t>"</w:t>
      </w:r>
      <w:r w:rsidRPr="008C27F2">
        <w:rPr>
          <w:color w:val="auto"/>
          <w:u w:val="single"/>
        </w:rPr>
        <w:t xml:space="preserve"> means a person employed by a</w:t>
      </w:r>
      <w:r w:rsidR="008A1234" w:rsidRPr="008C27F2">
        <w:rPr>
          <w:color w:val="auto"/>
          <w:u w:val="single"/>
        </w:rPr>
        <w:t xml:space="preserve"> governmental or private entity</w:t>
      </w:r>
      <w:r w:rsidRPr="008C27F2">
        <w:rPr>
          <w:color w:val="auto"/>
          <w:u w:val="single"/>
        </w:rPr>
        <w:t xml:space="preserve"> to provide social services such as investigating </w:t>
      </w:r>
      <w:r w:rsidR="008A1234" w:rsidRPr="008C27F2">
        <w:rPr>
          <w:color w:val="auto"/>
          <w:u w:val="single"/>
        </w:rPr>
        <w:t>allegations of child or adult abuse or neglect</w:t>
      </w:r>
      <w:r w:rsidR="00E1094F" w:rsidRPr="008C27F2">
        <w:rPr>
          <w:color w:val="auto"/>
          <w:u w:val="single"/>
        </w:rPr>
        <w:t>,</w:t>
      </w:r>
      <w:r w:rsidR="008A1234" w:rsidRPr="008C27F2">
        <w:rPr>
          <w:color w:val="auto"/>
          <w:u w:val="single"/>
        </w:rPr>
        <w:t xml:space="preserve"> working with delinquent youth, providing mental health </w:t>
      </w:r>
      <w:r w:rsidR="00E1094F" w:rsidRPr="008C27F2">
        <w:rPr>
          <w:color w:val="auto"/>
          <w:u w:val="single"/>
        </w:rPr>
        <w:t xml:space="preserve">and </w:t>
      </w:r>
      <w:r w:rsidR="008A1234" w:rsidRPr="008C27F2">
        <w:rPr>
          <w:color w:val="auto"/>
          <w:u w:val="single"/>
        </w:rPr>
        <w:t>educational assistance through field work and home visits.</w:t>
      </w:r>
    </w:p>
    <w:p w14:paraId="5FF821A4" w14:textId="03935380" w:rsidR="006865E9" w:rsidRPr="008C27F2" w:rsidRDefault="006865E9" w:rsidP="005A31CC">
      <w:pPr>
        <w:pStyle w:val="ArticleHeading"/>
        <w:rPr>
          <w:color w:val="auto"/>
        </w:rPr>
      </w:pPr>
    </w:p>
    <w:p w14:paraId="0354FA51" w14:textId="3BA97BBF" w:rsidR="00630EDF" w:rsidRPr="008C27F2" w:rsidRDefault="00630EDF" w:rsidP="00630EDF">
      <w:pPr>
        <w:pStyle w:val="Note"/>
        <w:rPr>
          <w:color w:val="auto"/>
        </w:rPr>
      </w:pPr>
      <w:r w:rsidRPr="008C27F2">
        <w:rPr>
          <w:color w:val="auto"/>
        </w:rPr>
        <w:t>NOTE: The purpose of this bill is to creat</w:t>
      </w:r>
      <w:r w:rsidR="002F51FE" w:rsidRPr="008C27F2">
        <w:rPr>
          <w:color w:val="auto"/>
        </w:rPr>
        <w:t>e</w:t>
      </w:r>
      <w:r w:rsidRPr="008C27F2">
        <w:rPr>
          <w:color w:val="auto"/>
        </w:rPr>
        <w:t xml:space="preserve"> the criminal offense of knowingly and willfully obstructing a social service worker, a person acting in his or her official capacity.</w:t>
      </w:r>
    </w:p>
    <w:p w14:paraId="45F71856" w14:textId="6E139D0F" w:rsidR="00630EDF" w:rsidRPr="008C27F2" w:rsidRDefault="00630EDF" w:rsidP="00630EDF">
      <w:pPr>
        <w:pStyle w:val="Note"/>
        <w:rPr>
          <w:color w:val="auto"/>
        </w:rPr>
      </w:pPr>
      <w:r w:rsidRPr="008C27F2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30EDF" w:rsidRPr="008C27F2" w:rsidSect="003B4FC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44A40" w14:textId="77777777" w:rsidR="00825C13" w:rsidRPr="00B844FE" w:rsidRDefault="00825C13" w:rsidP="00B844FE">
      <w:r>
        <w:separator/>
      </w:r>
    </w:p>
  </w:endnote>
  <w:endnote w:type="continuationSeparator" w:id="0">
    <w:p w14:paraId="546EE47D" w14:textId="77777777" w:rsidR="00825C13" w:rsidRPr="00B844FE" w:rsidRDefault="00825C1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9F4D8D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12F3F04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7FE33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F7DC0" w14:textId="77777777" w:rsidR="00825C13" w:rsidRPr="00B844FE" w:rsidRDefault="00825C13" w:rsidP="00B844FE">
      <w:r>
        <w:separator/>
      </w:r>
    </w:p>
  </w:footnote>
  <w:footnote w:type="continuationSeparator" w:id="0">
    <w:p w14:paraId="116BD1AE" w14:textId="77777777" w:rsidR="00825C13" w:rsidRPr="00B844FE" w:rsidRDefault="00825C1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4BA6" w14:textId="77777777" w:rsidR="002A0269" w:rsidRPr="00B844FE" w:rsidRDefault="00440B03">
    <w:pPr>
      <w:pStyle w:val="Header"/>
    </w:pPr>
    <w:sdt>
      <w:sdtPr>
        <w:id w:val="-684364211"/>
        <w:placeholder>
          <w:docPart w:val="6669682D11BD4091A13B88CA8535223E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669682D11BD4091A13B88CA8535223E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84FBD" w14:textId="0A1DEE9D" w:rsidR="00C33014" w:rsidRPr="00C33014" w:rsidRDefault="00AE48A0" w:rsidP="000573A9">
    <w:pPr>
      <w:pStyle w:val="HeaderStyle"/>
    </w:pPr>
    <w:r>
      <w:t>I</w:t>
    </w:r>
    <w:r w:rsidR="001A66B7">
      <w:t>ntr</w:t>
    </w:r>
    <w:r w:rsidR="00242F26">
      <w:t xml:space="preserve"> SB</w:t>
    </w:r>
    <w:r w:rsidR="001A66B7">
      <w:t xml:space="preserve"> </w:t>
    </w:r>
    <w:sdt>
      <w:sdtPr>
        <w:tag w:val="BNumWH"/>
        <w:id w:val="138549797"/>
        <w:showingPlcHdr/>
        <w:text/>
      </w:sdtPr>
      <w:sdtEndPr/>
      <w:sdtContent/>
    </w:sdt>
    <w:r w:rsidR="00463037">
      <w:t>630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242F26">
          <w:t>2023R3715</w:t>
        </w:r>
      </w:sdtContent>
    </w:sdt>
  </w:p>
  <w:p w14:paraId="30C7AC79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E225" w14:textId="6B64FC2D" w:rsidR="002A0269" w:rsidRPr="002A0269" w:rsidRDefault="00440B03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074426454">
    <w:abstractNumId w:val="0"/>
  </w:num>
  <w:num w:numId="2" w16cid:durableId="163625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13"/>
    <w:rsid w:val="0000526A"/>
    <w:rsid w:val="0003606B"/>
    <w:rsid w:val="000573A9"/>
    <w:rsid w:val="00085D22"/>
    <w:rsid w:val="000C5C77"/>
    <w:rsid w:val="000E3912"/>
    <w:rsid w:val="000F677D"/>
    <w:rsid w:val="0010070F"/>
    <w:rsid w:val="001143CA"/>
    <w:rsid w:val="0015112E"/>
    <w:rsid w:val="001552E7"/>
    <w:rsid w:val="001566B4"/>
    <w:rsid w:val="001A66B7"/>
    <w:rsid w:val="001C279E"/>
    <w:rsid w:val="001D459E"/>
    <w:rsid w:val="00242F26"/>
    <w:rsid w:val="0027011C"/>
    <w:rsid w:val="00274200"/>
    <w:rsid w:val="00275740"/>
    <w:rsid w:val="002A0269"/>
    <w:rsid w:val="002F51FE"/>
    <w:rsid w:val="00303684"/>
    <w:rsid w:val="003143F5"/>
    <w:rsid w:val="00314854"/>
    <w:rsid w:val="00394191"/>
    <w:rsid w:val="003B4FCE"/>
    <w:rsid w:val="003C51CD"/>
    <w:rsid w:val="00427460"/>
    <w:rsid w:val="004368E0"/>
    <w:rsid w:val="00440B03"/>
    <w:rsid w:val="00463037"/>
    <w:rsid w:val="004C13DD"/>
    <w:rsid w:val="004D2CC5"/>
    <w:rsid w:val="004E229D"/>
    <w:rsid w:val="004E3441"/>
    <w:rsid w:val="00500579"/>
    <w:rsid w:val="00575F35"/>
    <w:rsid w:val="005A31CC"/>
    <w:rsid w:val="005A5366"/>
    <w:rsid w:val="005A75FD"/>
    <w:rsid w:val="005D7E17"/>
    <w:rsid w:val="006210B7"/>
    <w:rsid w:val="00630EDF"/>
    <w:rsid w:val="006369EB"/>
    <w:rsid w:val="00637E73"/>
    <w:rsid w:val="006865E9"/>
    <w:rsid w:val="00691F3E"/>
    <w:rsid w:val="00694BFB"/>
    <w:rsid w:val="006A106B"/>
    <w:rsid w:val="006C523D"/>
    <w:rsid w:val="006D4036"/>
    <w:rsid w:val="007A5259"/>
    <w:rsid w:val="007A7081"/>
    <w:rsid w:val="007F1CF5"/>
    <w:rsid w:val="007F29DD"/>
    <w:rsid w:val="007F6BDA"/>
    <w:rsid w:val="00821C8E"/>
    <w:rsid w:val="00825C13"/>
    <w:rsid w:val="00834EDE"/>
    <w:rsid w:val="008736AA"/>
    <w:rsid w:val="008A1234"/>
    <w:rsid w:val="008C27F2"/>
    <w:rsid w:val="008D275D"/>
    <w:rsid w:val="00980327"/>
    <w:rsid w:val="00986478"/>
    <w:rsid w:val="009B5557"/>
    <w:rsid w:val="009F1067"/>
    <w:rsid w:val="00A27D4A"/>
    <w:rsid w:val="00A31E01"/>
    <w:rsid w:val="00A527AD"/>
    <w:rsid w:val="00A56055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A0E00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1094F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B52B3"/>
  <w15:chartTrackingRefBased/>
  <w15:docId w15:val="{30AAA464-B44C-4E7E-A28E-D4945E63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ChapterHeadingChar">
    <w:name w:val="Chapter Heading Char"/>
    <w:link w:val="ChapterHeading"/>
    <w:rsid w:val="003B4FCE"/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3B4FCE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A3CE972EDC463786D3E672F7307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44D2C-83F9-4EB5-8309-0F53A4CE12AE}"/>
      </w:docPartPr>
      <w:docPartBody>
        <w:p w:rsidR="00FC7696" w:rsidRDefault="00FC7696">
          <w:pPr>
            <w:pStyle w:val="F1A3CE972EDC463786D3E672F7307065"/>
          </w:pPr>
          <w:r w:rsidRPr="00B844FE">
            <w:t>Prefix Text</w:t>
          </w:r>
        </w:p>
      </w:docPartBody>
    </w:docPart>
    <w:docPart>
      <w:docPartPr>
        <w:name w:val="6669682D11BD4091A13B88CA8535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C51D1-36FE-419F-BEC1-C303905FC523}"/>
      </w:docPartPr>
      <w:docPartBody>
        <w:p w:rsidR="00FC7696" w:rsidRDefault="00FC7696">
          <w:pPr>
            <w:pStyle w:val="6669682D11BD4091A13B88CA8535223E"/>
          </w:pPr>
          <w:r w:rsidRPr="00B844FE">
            <w:t>[Type here]</w:t>
          </w:r>
        </w:p>
      </w:docPartBody>
    </w:docPart>
    <w:docPart>
      <w:docPartPr>
        <w:name w:val="B4726A3BED4A4F3789558946B4174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57CCD-16A8-40E2-9CD0-288DFB05136E}"/>
      </w:docPartPr>
      <w:docPartBody>
        <w:p w:rsidR="00FC7696" w:rsidRDefault="00FC7696">
          <w:pPr>
            <w:pStyle w:val="B4726A3BED4A4F3789558946B4174458"/>
          </w:pPr>
          <w:r w:rsidRPr="00B844FE">
            <w:t>Number</w:t>
          </w:r>
        </w:p>
      </w:docPartBody>
    </w:docPart>
    <w:docPart>
      <w:docPartPr>
        <w:name w:val="14BBB9E713F04F8DA2BF38AB565E2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900C0-DC17-4D99-AF6F-B7D91AB8DA07}"/>
      </w:docPartPr>
      <w:docPartBody>
        <w:p w:rsidR="00FC7696" w:rsidRDefault="00FC7696">
          <w:pPr>
            <w:pStyle w:val="14BBB9E713F04F8DA2BF38AB565E258F"/>
          </w:pPr>
          <w:r w:rsidRPr="00B844FE">
            <w:t>Enter Sponsors Here</w:t>
          </w:r>
        </w:p>
      </w:docPartBody>
    </w:docPart>
    <w:docPart>
      <w:docPartPr>
        <w:name w:val="17E5528E1F074EC3865FED678A0FF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4BCF3-DCFD-4C55-A3FC-B21D1E1B853F}"/>
      </w:docPartPr>
      <w:docPartBody>
        <w:p w:rsidR="00FC7696" w:rsidRDefault="00FC7696">
          <w:pPr>
            <w:pStyle w:val="17E5528E1F074EC3865FED678A0FF05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96"/>
    <w:rsid w:val="00FC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A3CE972EDC463786D3E672F7307065">
    <w:name w:val="F1A3CE972EDC463786D3E672F7307065"/>
  </w:style>
  <w:style w:type="paragraph" w:customStyle="1" w:styleId="6669682D11BD4091A13B88CA8535223E">
    <w:name w:val="6669682D11BD4091A13B88CA8535223E"/>
  </w:style>
  <w:style w:type="paragraph" w:customStyle="1" w:styleId="B4726A3BED4A4F3789558946B4174458">
    <w:name w:val="B4726A3BED4A4F3789558946B4174458"/>
  </w:style>
  <w:style w:type="paragraph" w:customStyle="1" w:styleId="14BBB9E713F04F8DA2BF38AB565E258F">
    <w:name w:val="14BBB9E713F04F8DA2BF38AB565E258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7E5528E1F074EC3865FED678A0FF05B">
    <w:name w:val="17E5528E1F074EC3865FED678A0FF0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10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CHAPTER 61. CRIMES AND THEIR PUNISHMENT.</vt:lpstr>
      <vt:lpstr>    ARTICLE 5. CRIMES AGAINST PUBLIC JUSTICE.</vt:lpstr>
      <vt:lpstr>    </vt:lpstr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Smith</dc:creator>
  <cp:keywords/>
  <dc:description/>
  <cp:lastModifiedBy>Jocelyn Ellis</cp:lastModifiedBy>
  <cp:revision>12</cp:revision>
  <cp:lastPrinted>2023-02-09T13:21:00Z</cp:lastPrinted>
  <dcterms:created xsi:type="dcterms:W3CDTF">2023-02-10T20:22:00Z</dcterms:created>
  <dcterms:modified xsi:type="dcterms:W3CDTF">2023-02-16T20:52:00Z</dcterms:modified>
</cp:coreProperties>
</file>